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0" w:rsidRP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Акционерное Общество «Энергетическая компания Эталон» - 2023 год</w:t>
      </w:r>
    </w:p>
    <w:p w:rsid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Основные Условия договора энергоснабжени</w:t>
      </w:r>
      <w:proofErr w:type="gramStart"/>
      <w:r w:rsidRPr="00AC7F41">
        <w:rPr>
          <w:rFonts w:ascii="Times New Roman" w:hAnsi="Times New Roman" w:cs="Times New Roman"/>
          <w:sz w:val="24"/>
          <w:szCs w:val="24"/>
        </w:rPr>
        <w:t>я(</w:t>
      </w:r>
      <w:proofErr w:type="gramEnd"/>
      <w:r w:rsidRPr="00AC7F41">
        <w:rPr>
          <w:rFonts w:ascii="Times New Roman" w:hAnsi="Times New Roman" w:cs="Times New Roman"/>
          <w:sz w:val="24"/>
          <w:szCs w:val="24"/>
        </w:rPr>
        <w:t>купли-продажи электрической энергии)</w:t>
      </w:r>
    </w:p>
    <w:p w:rsidR="00AC7F41" w:rsidRDefault="00AC7F41" w:rsidP="00AC7F41">
      <w:pPr>
        <w:spacing w:after="0" w:line="240" w:lineRule="auto"/>
        <w:jc w:val="center"/>
        <w:rPr>
          <w:rFonts w:ascii="Times New Roman" w:hAnsi="Times New Roman" w:cs="Times New Roman"/>
          <w:sz w:val="24"/>
          <w:szCs w:val="24"/>
        </w:rPr>
      </w:pPr>
    </w:p>
    <w:tbl>
      <w:tblPr>
        <w:tblStyle w:val="a3"/>
        <w:tblW w:w="0" w:type="auto"/>
        <w:tblLook w:val="04A0"/>
      </w:tblPr>
      <w:tblGrid>
        <w:gridCol w:w="4785"/>
        <w:gridCol w:w="4786"/>
      </w:tblGrid>
      <w:tr w:rsidR="00AC7F41" w:rsidTr="00F97B2B">
        <w:tc>
          <w:tcPr>
            <w:tcW w:w="4785" w:type="dxa"/>
            <w:vAlign w:val="center"/>
          </w:tcPr>
          <w:p w:rsidR="00AC7F41" w:rsidRDefault="00AC7F41" w:rsidP="00F97B2B">
            <w:pPr>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tc>
        <w:tc>
          <w:tcPr>
            <w:tcW w:w="4786" w:type="dxa"/>
          </w:tcPr>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Дата и время начала исполнения обязательств по настоящему Договору </w:t>
            </w:r>
            <w:r w:rsidRPr="00D424B1">
              <w:rPr>
                <w:rFonts w:ascii="Times New Roman" w:hAnsi="Times New Roman" w:cs="Times New Roman"/>
                <w:b/>
              </w:rPr>
              <w:t xml:space="preserve">с </w:t>
            </w:r>
            <w:r w:rsidR="00F97B2B" w:rsidRPr="00D424B1">
              <w:rPr>
                <w:rFonts w:ascii="Times New Roman" w:hAnsi="Times New Roman" w:cs="Times New Roman"/>
                <w:b/>
              </w:rPr>
              <w:t>___</w:t>
            </w:r>
            <w:r w:rsidRPr="00D424B1">
              <w:rPr>
                <w:rFonts w:ascii="Times New Roman" w:hAnsi="Times New Roman" w:cs="Times New Roman"/>
                <w:b/>
              </w:rPr>
              <w:t xml:space="preserve"> </w:t>
            </w:r>
            <w:proofErr w:type="gramStart"/>
            <w:r w:rsidRPr="00D424B1">
              <w:rPr>
                <w:rFonts w:ascii="Times New Roman" w:hAnsi="Times New Roman" w:cs="Times New Roman"/>
                <w:b/>
              </w:rPr>
              <w:t>ч</w:t>
            </w:r>
            <w:proofErr w:type="gramEnd"/>
            <w:r w:rsidRPr="00D424B1">
              <w:rPr>
                <w:rFonts w:ascii="Times New Roman" w:hAnsi="Times New Roman" w:cs="Times New Roman"/>
                <w:b/>
              </w:rPr>
              <w:t xml:space="preserve">. </w:t>
            </w:r>
            <w:r w:rsidR="00F97B2B" w:rsidRPr="00D424B1">
              <w:rPr>
                <w:rFonts w:ascii="Times New Roman" w:hAnsi="Times New Roman" w:cs="Times New Roman"/>
                <w:b/>
              </w:rPr>
              <w:t>___</w:t>
            </w:r>
            <w:r w:rsidRPr="00D424B1">
              <w:rPr>
                <w:rFonts w:ascii="Times New Roman" w:hAnsi="Times New Roman" w:cs="Times New Roman"/>
                <w:b/>
              </w:rPr>
              <w:t xml:space="preserve"> мин. </w:t>
            </w:r>
            <w:proofErr w:type="spellStart"/>
            <w:r w:rsidR="00F97B2B" w:rsidRPr="00D424B1">
              <w:rPr>
                <w:rFonts w:ascii="Times New Roman" w:hAnsi="Times New Roman" w:cs="Times New Roman"/>
                <w:b/>
              </w:rPr>
              <w:t>___________г</w:t>
            </w:r>
            <w:proofErr w:type="spellEnd"/>
            <w:r w:rsidRPr="00D424B1">
              <w:rPr>
                <w:rFonts w:ascii="Times New Roman" w:hAnsi="Times New Roman" w:cs="Times New Roman"/>
                <w:b/>
              </w:rPr>
              <w:t>.,</w:t>
            </w:r>
            <w:r w:rsidRPr="00D424B1">
              <w:rPr>
                <w:rFonts w:ascii="Times New Roman" w:hAnsi="Times New Roman" w:cs="Times New Roman"/>
              </w:rPr>
              <w:t xml:space="preserve"> но не ранее даты и времени с которых </w:t>
            </w: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начинает приобретать электрическую энергию (мощность)</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 на розничном рынке по договору с гарантирующим поставщиком или иной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004868D5" w:rsidRPr="00D424B1">
              <w:rPr>
                <w:rFonts w:ascii="Times New Roman" w:hAnsi="Times New Roman" w:cs="Times New Roman"/>
              </w:rPr>
              <w:t xml:space="preserve">Настоящий Договор заключен </w:t>
            </w:r>
            <w:r w:rsidR="004868D5" w:rsidRPr="00D424B1">
              <w:rPr>
                <w:rFonts w:ascii="Times New Roman" w:hAnsi="Times New Roman" w:cs="Times New Roman"/>
                <w:b/>
              </w:rPr>
              <w:t xml:space="preserve">до </w:t>
            </w:r>
            <w:proofErr w:type="spellStart"/>
            <w:r w:rsidRPr="00D424B1">
              <w:rPr>
                <w:rFonts w:ascii="Times New Roman" w:hAnsi="Times New Roman" w:cs="Times New Roman"/>
                <w:b/>
              </w:rPr>
              <w:t>____________</w:t>
            </w:r>
            <w:r w:rsidR="004868D5" w:rsidRPr="00D424B1">
              <w:rPr>
                <w:rFonts w:ascii="Times New Roman" w:hAnsi="Times New Roman" w:cs="Times New Roman"/>
                <w:b/>
              </w:rPr>
              <w:t>г</w:t>
            </w:r>
            <w:proofErr w:type="spellEnd"/>
            <w:r w:rsidR="004868D5" w:rsidRPr="00D424B1">
              <w:rPr>
                <w:rFonts w:ascii="Times New Roman" w:hAnsi="Times New Roman" w:cs="Times New Roman"/>
                <w:b/>
              </w:rPr>
              <w:t xml:space="preserve">. </w:t>
            </w:r>
            <w:r w:rsidR="004868D5" w:rsidRPr="00D424B1">
              <w:rPr>
                <w:rFonts w:ascii="Times New Roman" w:hAnsi="Times New Roman" w:cs="Times New Roman"/>
              </w:rPr>
              <w:t xml:space="preserve">и считается ежегодно продленным на один следующий календарный год на тех же условиях, если </w:t>
            </w:r>
            <w:r w:rsidR="004868D5" w:rsidRPr="00D424B1">
              <w:rPr>
                <w:rFonts w:ascii="Times New Roman" w:hAnsi="Times New Roman" w:cs="Times New Roman"/>
                <w:b/>
              </w:rPr>
              <w:t xml:space="preserve">в срок до 1 (первого) августа календарного года, в котором заканчивается срок действия настоящего договора </w:t>
            </w:r>
            <w:r w:rsidR="004868D5" w:rsidRPr="00D424B1">
              <w:rPr>
                <w:rFonts w:ascii="Times New Roman" w:hAnsi="Times New Roman" w:cs="Times New Roman"/>
              </w:rPr>
              <w:t>(учитывая установленные действующим законодательством сроки и условия направления предложений по формированию сводного прогнозного баланса производства и поставок электрической энергии (мощности) в рамках Единой энергетической системы России</w:t>
            </w:r>
            <w:proofErr w:type="gramEnd"/>
            <w:r w:rsidR="004868D5" w:rsidRPr="00D424B1">
              <w:rPr>
                <w:rFonts w:ascii="Times New Roman" w:hAnsi="Times New Roman" w:cs="Times New Roman"/>
              </w:rPr>
              <w:t xml:space="preserve"> по субъектам Российской Федерации) ни одна из сторон не заявит о его прекращении, изменении либо о заключении нового договора.</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Виды цены на электрическую энергию</w:t>
            </w:r>
          </w:p>
        </w:tc>
        <w:tc>
          <w:tcPr>
            <w:tcW w:w="4786" w:type="dxa"/>
          </w:tcPr>
          <w:p w:rsidR="00AC7F41" w:rsidRPr="00D424B1" w:rsidRDefault="00F97B2B" w:rsidP="00F97B2B">
            <w:pPr>
              <w:jc w:val="both"/>
              <w:rPr>
                <w:rFonts w:ascii="Times New Roman" w:hAnsi="Times New Roman" w:cs="Times New Roman"/>
              </w:rPr>
            </w:pPr>
            <w:r w:rsidRPr="00D424B1">
              <w:rPr>
                <w:rStyle w:val="2"/>
                <w:rFonts w:eastAsiaTheme="minorHAnsi"/>
              </w:rPr>
              <w:t xml:space="preserve">         Согласно выбранной потребителем ценовой категории. Переменная и рассчитывается ежемесячно</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оплаты</w:t>
            </w:r>
          </w:p>
        </w:tc>
        <w:tc>
          <w:tcPr>
            <w:tcW w:w="4786" w:type="dxa"/>
          </w:tcPr>
          <w:p w:rsidR="00AC7F41" w:rsidRPr="00D424B1" w:rsidRDefault="00F97B2B" w:rsidP="00F97B2B">
            <w:pPr>
              <w:rPr>
                <w:rFonts w:ascii="Times New Roman" w:hAnsi="Times New Roman" w:cs="Times New Roman"/>
              </w:rPr>
            </w:pPr>
            <w:r w:rsidRPr="00D424B1">
              <w:rPr>
                <w:rFonts w:ascii="Times New Roman" w:hAnsi="Times New Roman" w:cs="Times New Roman"/>
              </w:rPr>
              <w:t>Наличный/Безналичный расчет</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обеспечения исполнения обязательств по договору</w:t>
            </w:r>
          </w:p>
        </w:tc>
        <w:tc>
          <w:tcPr>
            <w:tcW w:w="4786" w:type="dxa"/>
          </w:tcPr>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В случае неисполнения либо ненадлежащего исполнения Потребителем </w:t>
            </w:r>
            <w:r w:rsidRPr="00D424B1">
              <w:rPr>
                <w:rFonts w:ascii="Times New Roman" w:hAnsi="Times New Roman" w:cs="Times New Roman"/>
              </w:rPr>
              <w:lastRenderedPageBreak/>
              <w:t xml:space="preserve">обязательств по оплате приобретенной электрической энергии и мощности (пункт 7.1. настоящего Договора), Потребитель уплачивает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компании пени в размере одной трехсотой действующей ставки рефинансирования Центрального банка России за каждый день просрочки.</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Зона обслуживания</w:t>
            </w:r>
          </w:p>
        </w:tc>
        <w:tc>
          <w:tcPr>
            <w:tcW w:w="4786" w:type="dxa"/>
          </w:tcPr>
          <w:p w:rsidR="00AC7F41" w:rsidRPr="00D424B1" w:rsidRDefault="00F97B2B" w:rsidP="005239DE">
            <w:pPr>
              <w:jc w:val="both"/>
              <w:rPr>
                <w:rFonts w:ascii="Times New Roman" w:hAnsi="Times New Roman" w:cs="Times New Roman"/>
              </w:rPr>
            </w:pPr>
            <w:r w:rsidRPr="00D424B1">
              <w:rPr>
                <w:rFonts w:ascii="Times New Roman" w:hAnsi="Times New Roman" w:cs="Times New Roman"/>
              </w:rPr>
              <w:t xml:space="preserve">Кабардино-Балкарская Республика, Ставропольский край, </w:t>
            </w:r>
            <w:r w:rsidR="005239DE">
              <w:rPr>
                <w:rFonts w:ascii="Times New Roman" w:hAnsi="Times New Roman" w:cs="Times New Roman"/>
              </w:rPr>
              <w:t>Республика Татарстан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Условия расторжения договора</w:t>
            </w:r>
          </w:p>
        </w:tc>
        <w:tc>
          <w:tcPr>
            <w:tcW w:w="4786" w:type="dxa"/>
          </w:tcPr>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Pr="00D424B1">
              <w:rPr>
                <w:rFonts w:ascii="Times New Roman" w:hAnsi="Times New Roman" w:cs="Times New Roman"/>
              </w:rPr>
              <w:t xml:space="preserve">Потребитель имеет право в случае отсутствия перед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соответствии с </w:t>
            </w:r>
            <w:hyperlink r:id="rId4" w:history="1">
              <w:r w:rsidRPr="00D424B1">
                <w:rPr>
                  <w:rFonts w:ascii="Times New Roman" w:hAnsi="Times New Roman" w:cs="Times New Roman"/>
                  <w:b/>
                </w:rPr>
                <w:t>пунктом 85</w:t>
              </w:r>
            </w:hyperlink>
            <w:r w:rsidRPr="00D424B1">
              <w:rPr>
                <w:rFonts w:ascii="Times New Roman" w:hAnsi="Times New Roman" w:cs="Times New Roman"/>
              </w:rPr>
              <w:t xml:space="preserve">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 уведомив об этом </w:t>
            </w:r>
            <w:proofErr w:type="spellStart"/>
            <w:r w:rsidRPr="00D424B1">
              <w:rPr>
                <w:rFonts w:ascii="Times New Roman" w:hAnsi="Times New Roman" w:cs="Times New Roman"/>
              </w:rPr>
              <w:t>Энергосбытовую</w:t>
            </w:r>
            <w:proofErr w:type="spellEnd"/>
            <w:proofErr w:type="gramEnd"/>
            <w:r w:rsidRPr="00D424B1">
              <w:rPr>
                <w:rFonts w:ascii="Times New Roman" w:hAnsi="Times New Roman" w:cs="Times New Roman"/>
              </w:rPr>
              <w:t xml:space="preserve"> компанию </w:t>
            </w:r>
            <w:r w:rsidRPr="00D424B1">
              <w:rPr>
                <w:rFonts w:ascii="Times New Roman" w:hAnsi="Times New Roman" w:cs="Times New Roman"/>
                <w:b/>
              </w:rPr>
              <w:t xml:space="preserve">за 60 рабочих дней </w:t>
            </w:r>
            <w:r w:rsidRPr="00D424B1">
              <w:rPr>
                <w:rFonts w:ascii="Times New Roman" w:hAnsi="Times New Roman" w:cs="Times New Roman"/>
              </w:rPr>
              <w:t>до предполагаемой даты отказа от настоящего Договора.</w:t>
            </w:r>
          </w:p>
          <w:p w:rsidR="00F97B2B" w:rsidRPr="00D424B1" w:rsidRDefault="00F97B2B" w:rsidP="00F97B2B">
            <w:pPr>
              <w:autoSpaceDE w:val="0"/>
              <w:autoSpaceDN w:val="0"/>
              <w:adjustRightInd w:val="0"/>
              <w:ind w:firstLine="426"/>
              <w:jc w:val="both"/>
              <w:rPr>
                <w:rFonts w:ascii="Times New Roman" w:hAnsi="Times New Roman" w:cs="Times New Roman"/>
              </w:rPr>
            </w:pP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w:t>
            </w:r>
            <w:proofErr w:type="gramStart"/>
            <w:r w:rsidRPr="00D424B1">
              <w:rPr>
                <w:rFonts w:ascii="Times New Roman" w:hAnsi="Times New Roman" w:cs="Times New Roman"/>
              </w:rPr>
              <w:t>имеет право в одностороннем порядке отказаться от исполнения настоящего Договора полностью уведомив</w:t>
            </w:r>
            <w:proofErr w:type="gramEnd"/>
            <w:r w:rsidRPr="00D424B1">
              <w:rPr>
                <w:rFonts w:ascii="Times New Roman" w:hAnsi="Times New Roman" w:cs="Times New Roman"/>
              </w:rPr>
              <w:t xml:space="preserve"> об этом Потребителя </w:t>
            </w:r>
            <w:r w:rsidRPr="00D424B1">
              <w:rPr>
                <w:rFonts w:ascii="Times New Roman" w:hAnsi="Times New Roman" w:cs="Times New Roman"/>
                <w:b/>
              </w:rPr>
              <w:t>за 30 рабочих дней</w:t>
            </w:r>
            <w:r w:rsidRPr="00D424B1">
              <w:rPr>
                <w:rFonts w:ascii="Times New Roman" w:hAnsi="Times New Roman" w:cs="Times New Roman"/>
              </w:rPr>
              <w:t xml:space="preserve"> до предполагаемой даты отказа от настоящего Договора.</w:t>
            </w:r>
          </w:p>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При этом</w:t>
            </w:r>
            <w:proofErr w:type="gramStart"/>
            <w:r w:rsidRPr="00D424B1">
              <w:rPr>
                <w:rFonts w:ascii="Times New Roman" w:hAnsi="Times New Roman" w:cs="Times New Roman"/>
              </w:rPr>
              <w:t>,</w:t>
            </w:r>
            <w:proofErr w:type="gramEnd"/>
            <w:r w:rsidRPr="00D424B1">
              <w:rPr>
                <w:rFonts w:ascii="Times New Roman" w:hAnsi="Times New Roman" w:cs="Times New Roman"/>
              </w:rPr>
              <w:t xml:space="preserve"> в случае, если односторонний отказ от исполнения настоящего договора заявлен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связи с неисполнением или ненадлежащим исполнением обязательства по оплате приобретаемой потребителем электроэнергии, то в этом случае уведомление Потребителя осуществляется </w:t>
            </w:r>
            <w:r w:rsidRPr="00D424B1">
              <w:rPr>
                <w:rFonts w:ascii="Times New Roman" w:hAnsi="Times New Roman" w:cs="Times New Roman"/>
                <w:b/>
              </w:rPr>
              <w:t>за 10 рабочих дней</w:t>
            </w:r>
            <w:r w:rsidRPr="00D424B1">
              <w:rPr>
                <w:rFonts w:ascii="Times New Roman" w:hAnsi="Times New Roman" w:cs="Times New Roman"/>
              </w:rPr>
              <w:t xml:space="preserve"> до предполагаемой даты отказа от настоящего Договора.</w:t>
            </w:r>
          </w:p>
          <w:p w:rsidR="00AC7F41" w:rsidRPr="00D424B1" w:rsidRDefault="00F97B2B" w:rsidP="00F97B2B">
            <w:pPr>
              <w:jc w:val="both"/>
              <w:rPr>
                <w:rFonts w:ascii="Times New Roman" w:hAnsi="Times New Roman" w:cs="Times New Roman"/>
              </w:rPr>
            </w:pPr>
            <w:r w:rsidRPr="00D424B1">
              <w:rPr>
                <w:rStyle w:val="2"/>
                <w:rFonts w:eastAsiaTheme="minorHAnsi"/>
              </w:rPr>
              <w:t xml:space="preserve">       В соответствии со ст. 450 ГК РФ по соглашению сторон.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p>
        </w:tc>
        <w:tc>
          <w:tcPr>
            <w:tcW w:w="4786" w:type="dxa"/>
          </w:tcPr>
          <w:p w:rsidR="00F97B2B" w:rsidRPr="00D424B1" w:rsidRDefault="00F97B2B" w:rsidP="00F97B2B">
            <w:pPr>
              <w:ind w:firstLine="426"/>
              <w:jc w:val="both"/>
              <w:rPr>
                <w:rFonts w:ascii="Times New Roman" w:hAnsi="Times New Roman" w:cs="Times New Roman"/>
              </w:rPr>
            </w:pPr>
            <w:r w:rsidRPr="00D424B1">
              <w:rPr>
                <w:rFonts w:ascii="Times New Roman" w:hAnsi="Times New Roman" w:cs="Times New Roman"/>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F97B2B" w:rsidRPr="00D424B1" w:rsidRDefault="00F97B2B" w:rsidP="00F97B2B">
            <w:pPr>
              <w:pStyle w:val="a4"/>
              <w:ind w:firstLine="426"/>
              <w:rPr>
                <w:b w:val="0"/>
                <w:szCs w:val="22"/>
              </w:rPr>
            </w:pPr>
            <w:r w:rsidRPr="00D424B1">
              <w:rPr>
                <w:b w:val="0"/>
                <w:szCs w:val="22"/>
              </w:rPr>
              <w:t xml:space="preserve">В случае неисполнения либо ненадлежащего исполнения Потребителем </w:t>
            </w:r>
            <w:r w:rsidRPr="00D424B1">
              <w:rPr>
                <w:b w:val="0"/>
                <w:szCs w:val="22"/>
              </w:rPr>
              <w:lastRenderedPageBreak/>
              <w:t xml:space="preserve">обязательств по оплате приобретенной электрической энергии и мощности, Потребитель уплачивает </w:t>
            </w:r>
            <w:proofErr w:type="spellStart"/>
            <w:r w:rsidRPr="00D424B1">
              <w:rPr>
                <w:b w:val="0"/>
                <w:szCs w:val="22"/>
              </w:rPr>
              <w:t>Энергосбытовой</w:t>
            </w:r>
            <w:proofErr w:type="spellEnd"/>
            <w:r w:rsidRPr="00D424B1">
              <w:rPr>
                <w:b w:val="0"/>
                <w:szCs w:val="22"/>
              </w:rPr>
              <w:t xml:space="preserve"> компании пени в размере одной трехсотой действующей ставки рефинансирования Центрального банка России за каждый день просрочки.</w:t>
            </w:r>
          </w:p>
          <w:p w:rsidR="00F97B2B" w:rsidRPr="00D424B1" w:rsidRDefault="00F97B2B" w:rsidP="00F97B2B">
            <w:pPr>
              <w:pStyle w:val="a4"/>
              <w:ind w:firstLine="426"/>
              <w:rPr>
                <w:b w:val="0"/>
                <w:color w:val="0000FF"/>
                <w:szCs w:val="22"/>
              </w:rPr>
            </w:pPr>
            <w:r w:rsidRPr="00D424B1">
              <w:rPr>
                <w:b w:val="0"/>
                <w:szCs w:val="22"/>
              </w:rPr>
              <w:t xml:space="preserve">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w:t>
            </w:r>
            <w:proofErr w:type="gramStart"/>
            <w:r w:rsidRPr="00D424B1">
              <w:rPr>
                <w:b w:val="0"/>
                <w:szCs w:val="22"/>
              </w:rPr>
              <w:t>Потребителем</w:t>
            </w:r>
            <w:proofErr w:type="gramEnd"/>
            <w:r w:rsidRPr="00D424B1">
              <w:rPr>
                <w:b w:val="0"/>
                <w:szCs w:val="22"/>
              </w:rPr>
              <w:t xml:space="preserve">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
          <w:p w:rsidR="00F97B2B" w:rsidRPr="00D424B1" w:rsidRDefault="00F97B2B" w:rsidP="00F97B2B">
            <w:pPr>
              <w:pStyle w:val="a4"/>
              <w:ind w:firstLine="426"/>
              <w:rPr>
                <w:b w:val="0"/>
                <w:szCs w:val="22"/>
              </w:rPr>
            </w:pPr>
            <w:r w:rsidRPr="00D424B1">
              <w:rPr>
                <w:b w:val="0"/>
                <w:szCs w:val="22"/>
              </w:rPr>
              <w:t xml:space="preserve">Потребитель несет ответственность за убытки, возникшие у </w:t>
            </w:r>
            <w:proofErr w:type="spellStart"/>
            <w:r w:rsidRPr="00D424B1">
              <w:rPr>
                <w:b w:val="0"/>
                <w:szCs w:val="22"/>
              </w:rPr>
              <w:t>Энергосбытовой</w:t>
            </w:r>
            <w:proofErr w:type="spellEnd"/>
            <w:r w:rsidRPr="00D424B1">
              <w:rPr>
                <w:b w:val="0"/>
                <w:szCs w:val="22"/>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w:t>
            </w:r>
          </w:p>
          <w:p w:rsidR="00F97B2B" w:rsidRPr="00D424B1" w:rsidRDefault="00F97B2B" w:rsidP="00F97B2B">
            <w:pPr>
              <w:pStyle w:val="a4"/>
              <w:ind w:firstLine="426"/>
              <w:rPr>
                <w:b w:val="0"/>
                <w:szCs w:val="22"/>
              </w:rPr>
            </w:pPr>
            <w:r w:rsidRPr="00D424B1">
              <w:rPr>
                <w:b w:val="0"/>
                <w:szCs w:val="22"/>
              </w:rPr>
              <w:t xml:space="preserve">- самовольного возобновления подачи электроэнергии, в том числе нарушения пломб, установленных </w:t>
            </w:r>
            <w:proofErr w:type="spellStart"/>
            <w:r w:rsidRPr="00D424B1">
              <w:rPr>
                <w:b w:val="0"/>
                <w:szCs w:val="22"/>
              </w:rPr>
              <w:t>Энергосбытовой</w:t>
            </w:r>
            <w:proofErr w:type="spellEnd"/>
            <w:r w:rsidRPr="00D424B1">
              <w:rPr>
                <w:b w:val="0"/>
                <w:szCs w:val="22"/>
              </w:rPr>
              <w:t xml:space="preserve"> компанией и (или) сетевой организацией, в связи с введенным в отношении Потребителя ограничением режима потребления электрической энергии;</w:t>
            </w:r>
          </w:p>
          <w:p w:rsidR="00F97B2B" w:rsidRPr="00D424B1" w:rsidRDefault="00F97B2B" w:rsidP="00F97B2B">
            <w:pPr>
              <w:pStyle w:val="a4"/>
              <w:ind w:firstLine="426"/>
              <w:rPr>
                <w:b w:val="0"/>
                <w:szCs w:val="22"/>
              </w:rPr>
            </w:pPr>
            <w:proofErr w:type="gramStart"/>
            <w:r w:rsidRPr="00D424B1">
              <w:rPr>
                <w:b w:val="0"/>
                <w:szCs w:val="22"/>
              </w:rPr>
              <w:t xml:space="preserve">- невыполнения требований, содержащихся в уведомлении об </w:t>
            </w:r>
            <w:proofErr w:type="spellStart"/>
            <w:r w:rsidRPr="00D424B1">
              <w:rPr>
                <w:b w:val="0"/>
                <w:szCs w:val="22"/>
              </w:rPr>
              <w:t>ограничениирежима</w:t>
            </w:r>
            <w:proofErr w:type="spellEnd"/>
            <w:r w:rsidRPr="00D424B1">
              <w:rPr>
                <w:b w:val="0"/>
                <w:szCs w:val="22"/>
              </w:rPr>
              <w:t xml:space="preserve">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p w:rsidR="00F97B2B" w:rsidRPr="00D424B1" w:rsidRDefault="00F97B2B" w:rsidP="00F97B2B">
            <w:pPr>
              <w:pStyle w:val="a4"/>
              <w:ind w:firstLine="426"/>
              <w:rPr>
                <w:b w:val="0"/>
                <w:szCs w:val="22"/>
              </w:rPr>
            </w:pPr>
            <w:r w:rsidRPr="00D424B1">
              <w:rPr>
                <w:b w:val="0"/>
                <w:szCs w:val="22"/>
              </w:rPr>
              <w:t xml:space="preserve">- нарушение иных требований настоящего Договора. </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Потребитель и сетевая организация несут ответственность за состояние и обслуживание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w:t>
            </w:r>
            <w:r w:rsidRPr="00D424B1">
              <w:rPr>
                <w:rFonts w:ascii="Times New Roman" w:hAnsi="Times New Roman" w:cs="Times New Roman"/>
              </w:rPr>
              <w:lastRenderedPageBreak/>
              <w:t>являющихся приложениями к настоящему Договору.</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Сетевая организация в случае неисполнения или ненадлежащего исполнения обязанностей по установке, замене и допуску в эксплуатацию прибора учета уплачивает потребителю электрической энергии, в отношении которого нарушены соответствующие обязанности, неустойку в размере, предусмотренном разделом Х основных положений.</w:t>
            </w:r>
          </w:p>
          <w:p w:rsidR="00AC7F41" w:rsidRPr="00D424B1" w:rsidRDefault="00565CB8" w:rsidP="00565CB8">
            <w:pPr>
              <w:jc w:val="both"/>
              <w:rPr>
                <w:rFonts w:ascii="Times New Roman" w:hAnsi="Times New Roman" w:cs="Times New Roman"/>
              </w:rPr>
            </w:pPr>
            <w:r w:rsidRPr="00D424B1">
              <w:rPr>
                <w:rFonts w:ascii="Times New Roman" w:hAnsi="Times New Roman" w:cs="Times New Roman"/>
              </w:rPr>
              <w:t xml:space="preserve">       </w:t>
            </w:r>
            <w:proofErr w:type="gramStart"/>
            <w:r w:rsidR="00F97B2B" w:rsidRPr="00D424B1">
              <w:rPr>
                <w:rFonts w:ascii="Times New Roman" w:hAnsi="Times New Roman" w:cs="Times New Roman"/>
              </w:rPr>
              <w:t>Сетевая организация в случае неисполнения или ненадлежащего исполнения обязанностей по предоставлению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обязана начиная с седьмого расчетного периода, за который не представлены показания, уплачивать другой стороне договора, в отношении которой нарушены соответствующие обязанности, неустойку в размере, предусмотренном</w:t>
            </w:r>
            <w:proofErr w:type="gramEnd"/>
            <w:r w:rsidR="00F97B2B" w:rsidRPr="00D424B1">
              <w:rPr>
                <w:rFonts w:ascii="Times New Roman" w:hAnsi="Times New Roman" w:cs="Times New Roman"/>
              </w:rPr>
              <w:t xml:space="preserve"> разделом Х основных положений.</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Иная существенная информация для потребителей</w:t>
            </w:r>
          </w:p>
        </w:tc>
        <w:tc>
          <w:tcPr>
            <w:tcW w:w="4786" w:type="dxa"/>
          </w:tcPr>
          <w:p w:rsidR="00AC7F41" w:rsidRPr="00D424B1" w:rsidRDefault="001167F5" w:rsidP="00AC7F41">
            <w:pPr>
              <w:jc w:val="center"/>
              <w:rPr>
                <w:rFonts w:ascii="Times New Roman" w:hAnsi="Times New Roman" w:cs="Times New Roman"/>
              </w:rPr>
            </w:pPr>
            <w:proofErr w:type="gramStart"/>
            <w:r w:rsidRPr="00D424B1">
              <w:rPr>
                <w:rFonts w:ascii="Times New Roman" w:hAnsi="Times New Roman" w:cs="Times New Roman"/>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w:t>
            </w:r>
            <w:proofErr w:type="spellStart"/>
            <w:r w:rsidRPr="00D424B1">
              <w:rPr>
                <w:rFonts w:ascii="Times New Roman" w:hAnsi="Times New Roman" w:cs="Times New Roman"/>
              </w:rPr>
              <w:t>энергопринимающих</w:t>
            </w:r>
            <w:proofErr w:type="spellEnd"/>
            <w:r w:rsidRPr="00D424B1">
              <w:rPr>
                <w:rFonts w:ascii="Times New Roman" w:hAnsi="Times New Roman" w:cs="Times New Roman"/>
              </w:rPr>
              <w:t xml:space="preserve"> устройств, объектов по производству электрической энергии (мощности),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отношении граждан - потребителей электрической энергии - собственника (владельца) земельного участка</w:t>
            </w:r>
            <w:proofErr w:type="gramEnd"/>
            <w:r w:rsidRPr="00D424B1">
              <w:rPr>
                <w:rFonts w:ascii="Times New Roman" w:hAnsi="Times New Roman" w:cs="Times New Roman"/>
              </w:rPr>
              <w:t xml:space="preserve">), в границах балансовой </w:t>
            </w:r>
            <w:proofErr w:type="gramStart"/>
            <w:r w:rsidRPr="00D424B1">
              <w:rPr>
                <w:rFonts w:ascii="Times New Roman" w:hAnsi="Times New Roman" w:cs="Times New Roman"/>
              </w:rPr>
              <w:t>принадлежности</w:t>
            </w:r>
            <w:proofErr w:type="gramEnd"/>
            <w:r w:rsidRPr="00D424B1">
              <w:rPr>
                <w:rFonts w:ascii="Times New Roman" w:hAnsi="Times New Roman" w:cs="Times New Roman"/>
              </w:rPr>
              <w:t xml:space="preserve">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tc>
      </w:tr>
    </w:tbl>
    <w:p w:rsidR="00AC7F41" w:rsidRPr="00AC7F41" w:rsidRDefault="00AC7F41" w:rsidP="00AC7F41">
      <w:pPr>
        <w:spacing w:after="0" w:line="240" w:lineRule="auto"/>
        <w:jc w:val="center"/>
        <w:rPr>
          <w:rFonts w:ascii="Times New Roman" w:hAnsi="Times New Roman" w:cs="Times New Roman"/>
          <w:sz w:val="24"/>
          <w:szCs w:val="24"/>
        </w:rPr>
      </w:pPr>
    </w:p>
    <w:sectPr w:rsidR="00AC7F41" w:rsidRPr="00AC7F41" w:rsidSect="00201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C7F41"/>
    <w:rsid w:val="001167F5"/>
    <w:rsid w:val="00201480"/>
    <w:rsid w:val="002B4102"/>
    <w:rsid w:val="004868D5"/>
    <w:rsid w:val="005239DE"/>
    <w:rsid w:val="00565CB8"/>
    <w:rsid w:val="005F5A04"/>
    <w:rsid w:val="00AC7F41"/>
    <w:rsid w:val="00D424B1"/>
    <w:rsid w:val="00D830AD"/>
    <w:rsid w:val="00E0504A"/>
    <w:rsid w:val="00F9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F97B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Body Text Indent"/>
    <w:basedOn w:val="a"/>
    <w:link w:val="a5"/>
    <w:qFormat/>
    <w:rsid w:val="00F97B2B"/>
    <w:pPr>
      <w:spacing w:after="0" w:line="240" w:lineRule="auto"/>
      <w:ind w:firstLine="360"/>
      <w:jc w:val="both"/>
    </w:pPr>
    <w:rPr>
      <w:rFonts w:ascii="Times New Roman" w:eastAsia="Times New Roman" w:hAnsi="Times New Roman" w:cs="Times New Roman"/>
      <w:b/>
      <w:szCs w:val="20"/>
      <w:lang w:eastAsia="ru-RU"/>
    </w:rPr>
  </w:style>
  <w:style w:type="character" w:customStyle="1" w:styleId="a5">
    <w:name w:val="Основной текст с отступом Знак"/>
    <w:basedOn w:val="a0"/>
    <w:link w:val="a4"/>
    <w:rsid w:val="00F97B2B"/>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E80C74D7D8EFC882D177A915BB53F7FFC97C3909FDC1BDF0388CEB0BE6A72484CD029C0A4A86300P6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Aslan</cp:lastModifiedBy>
  <cp:revision>3</cp:revision>
  <dcterms:created xsi:type="dcterms:W3CDTF">2026-04-08T07:00:00Z</dcterms:created>
  <dcterms:modified xsi:type="dcterms:W3CDTF">2026-04-08T08:13:00Z</dcterms:modified>
</cp:coreProperties>
</file>